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FF6518"/>
          <w:sz w:val="22"/>
        </w:rPr>
        <w:t>FaChai · Volatility</w:t>
      </w:r>
    </w:p>
    <w:p>
      <w:pPr>
        <w:jc w:val="center"/>
      </w:pPr>
      <w:r>
        <w:rPr>
          <w:b/>
          <w:color w:val="6C5CE0"/>
          <w:sz w:val="46"/>
        </w:rPr>
        <w:t>FaChai Slots Volatility &amp; Bankroll Cheatsheet</w:t>
      </w:r>
    </w:p>
    <w:p>
      <w:pPr>
        <w:jc w:val="center"/>
      </w:pPr>
      <w:r>
        <w:rPr>
          <w:color w:val="6C5CE0"/>
          <w:sz w:val="21"/>
        </w:rPr>
        <w:t>By FaChai Games Wiki (fachaifree.com) · July 4, 2026 · Mechanics-education document, not a game/app download</w:t>
      </w:r>
    </w:p>
    <w:p/>
    <w:p>
      <w:r>
        <w:rPr>
          <w:sz w:val="22"/>
        </w:rPr>
        <w:t>Two FC slots with the same theoretical RTP can feel worlds apart, and the difference is almost all volatility. This cheatsheet uses return rate, volatility and hit frequency — quantities you can check — to put your attention back on what really decides how long the money lasts: volatility direction, bet size and round count. It covers only maths and self-control, invents no RTP, and involves no real-money wagering.</w:t>
      </w:r>
    </w:p>
    <w:p/>
    <w:p>
      <w:pPr>
        <w:pStyle w:val="Heading1"/>
      </w:pPr>
      <w:r>
        <w:rPr>
          <w:color w:val="6C5CE0"/>
        </w:rPr>
        <w:t>01  RTP and volatility are two different rulers</w:t>
      </w:r>
    </w:p>
    <w:p>
      <w:r>
        <w:rPr>
          <w:sz w:val="21"/>
        </w:rPr>
        <w:t>RTP speaks to the long-run average return rate; volatility speaks to how bumpy the process is. They're independent. Two FC slots both marked 96.5% can differ completely — one drips small wins, the other waits for a single burst. What decides how bumpy tonight is is volatility, not RTP.</w:t>
      </w:r>
    </w:p>
    <w:p>
      <w:pPr>
        <w:pStyle w:val="Heading1"/>
      </w:pPr>
      <w:r>
        <w:rPr>
          <w:color w:val="6C5CE0"/>
        </w:rPr>
        <w:t>02  How volatility draws the balance curve</w:t>
      </w:r>
    </w:p>
    <w:p>
      <w:r>
        <w:rPr>
          <w:sz w:val="21"/>
        </w:rPr>
        <w:t>Low / low-medium volatility means small wins and losses, smooth, money lasts; medium-high / high means long dry stretches with occasional spikes, money empties fast. Our library carries a volatility grade for each slot (very low to very high) so you can match it directly.</w:t>
      </w:r>
    </w:p>
    <w:p>
      <w:r>
        <w:rPr>
          <w:b/>
          <w:color w:val="FF6518"/>
          <w:sz w:val="20"/>
        </w:rPr>
        <w:t xml:space="preserve">Featured games: </w:t>
      </w:r>
      <w:r>
        <w:rPr>
          <w:sz w:val="20"/>
        </w:rPr>
        <w:t>Low volatility and high volatility titles are both graded across the FC slot range</w:t>
      </w:r>
    </w:p>
    <w:p>
      <w:pPr>
        <w:pStyle w:val="Heading1"/>
      </w:pPr>
      <w:r>
        <w:rPr>
          <w:color w:val="6C5CE0"/>
        </w:rPr>
        <w:t>03  How much to bet</w:t>
      </w:r>
    </w:p>
    <w:p>
      <w:r>
        <w:rPr>
          <w:sz w:val="21"/>
        </w:rPr>
        <w:t>Bet size doesn't change the long-run expectation, but it directly decides survival time. A common habit is keeping bet size to a small fraction of the total budget (say within 1/100 to 1/200) so money lasts more rounds under high volatility and doesn't blow up in a spin or two.</w:t>
      </w:r>
    </w:p>
    <w:p>
      <w:pPr>
        <w:pStyle w:val="Heading1"/>
      </w:pPr>
      <w:r>
        <w:rPr>
          <w:color w:val="6C5CE0"/>
        </w:rPr>
        <w:t>04  An intuition for playable rounds</w:t>
      </w:r>
    </w:p>
    <w:p>
      <w:r>
        <w:rPr>
          <w:sz w:val="21"/>
        </w:rPr>
        <w:t>Rough playable rounds ≈ total budget ÷ bet size ÷ (1 − RTP). The higher the volatility, the more the real ride departs from this average. It's a reference, not betting advice, and it doesn't change the fact that the house edge is always present.</w:t>
      </w:r>
    </w:p>
    <w:p>
      <w:pPr>
        <w:pStyle w:val="Heading1"/>
      </w:pPr>
      <w:r>
        <w:rPr>
          <w:color w:val="6C5CE0"/>
        </w:rPr>
        <w:t>05  Applying it to FaChai's three lines</w:t>
      </w:r>
    </w:p>
    <w:p>
      <w:r>
        <w:rPr>
          <w:sz w:val="21"/>
        </w:rPr>
        <w:t>For slots, pick by volatility grade; for fishing, volatility is mostly decided by cannon choice, where a big cannon means self-selected high volatility; dozers are smoother overall but still leak long-run. The shared bottom line: set your budget and mindset first, then decide what to play and how much to bet.</w:t>
      </w:r>
    </w:p>
    <w:p/>
    <w:p>
      <w:pPr>
        <w:pStyle w:val="Heading1"/>
      </w:pPr>
      <w:r>
        <w:t>18+  Play responsibly</w:t>
      </w:r>
    </w:p>
    <w:p>
      <w:r>
        <w:rPr>
          <w:sz w:val="19"/>
        </w:rPr>
        <w:t>This document is compiled independently by FaChai Games Wiki for game-mechanics education only. It is not an official FaChai Gaming channel, accepts no real-money wagering of any kind, and offers or recommends no gambling platform; neither this page nor this file contains any affiliate or promotional link. Free demo play uses virtual credits and cannot verify real-money results. Gambling carries risk, and no mechanic removes the house edge; if the game starts to affect your life or your mood, stop immediately and seek professional help. For readers aged 18 and over only.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